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2024年“新华·福建基础教育优秀成果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奖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”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教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学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成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果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申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报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表</w:t>
      </w:r>
      <w:bookmarkStart w:id="0" w:name="_GoBack"/>
      <w:bookmarkEnd w:id="0"/>
    </w:p>
    <w:p>
      <w:pPr>
        <w:rPr>
          <w:rFonts w:hint="eastAsia" w:ascii="仿宋_GB2312" w:hAnsi="仿宋" w:eastAsia="仿宋_GB2312"/>
          <w:sz w:val="30"/>
          <w:szCs w:val="30"/>
          <w:lang w:eastAsia="zh-CN"/>
        </w:rPr>
      </w:pPr>
    </w:p>
    <w:p>
      <w:pPr>
        <w:rPr>
          <w:rFonts w:hint="eastAsia" w:ascii="仿宋_GB2312" w:hAnsi="仿宋" w:eastAsia="仿宋_GB2312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仿宋_GB2312" w:hAnsi="仿宋" w:eastAsia="仿宋_GB2312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00" w:firstLineChars="200"/>
        <w:textAlignment w:val="auto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成  果  名  称  </w:t>
      </w:r>
      <w:r>
        <w:rPr>
          <w:rFonts w:ascii="仿宋_GB2312" w:hAnsi="仿宋" w:eastAsia="仿宋_GB2312"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00" w:firstLineChars="200"/>
        <w:textAlignment w:val="auto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成 果 主 持 者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00" w:firstLineChars="200"/>
        <w:textAlignment w:val="auto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所  在  单  位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        （公章）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00" w:firstLineChars="200"/>
        <w:textAlignment w:val="auto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联 </w:t>
      </w:r>
      <w:r>
        <w:rPr>
          <w:rFonts w:ascii="仿宋_GB2312" w:hAnsi="仿宋" w:eastAsia="仿宋_GB2312"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</w:rPr>
        <w:t xml:space="preserve">系 </w:t>
      </w:r>
      <w:r>
        <w:rPr>
          <w:rFonts w:ascii="仿宋_GB2312" w:hAnsi="仿宋" w:eastAsia="仿宋_GB2312"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</w:rPr>
        <w:t xml:space="preserve">电 </w:t>
      </w:r>
      <w:r>
        <w:rPr>
          <w:rFonts w:ascii="仿宋_GB2312" w:hAnsi="仿宋" w:eastAsia="仿宋_GB2312"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</w:rPr>
        <w:t xml:space="preserve">话 </w:t>
      </w:r>
      <w:r>
        <w:rPr>
          <w:rFonts w:ascii="仿宋_GB2312" w:hAnsi="仿宋" w:eastAsia="仿宋_GB2312"/>
          <w:sz w:val="30"/>
          <w:szCs w:val="30"/>
        </w:rPr>
        <w:t xml:space="preserve">  </w:t>
      </w:r>
      <w:r>
        <w:rPr>
          <w:rFonts w:ascii="仿宋_GB2312" w:hAnsi="仿宋" w:eastAsia="仿宋_GB2312"/>
          <w:sz w:val="30"/>
          <w:szCs w:val="30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00" w:firstLineChars="200"/>
        <w:textAlignment w:val="auto"/>
        <w:rPr>
          <w:rFonts w:ascii="仿宋_GB2312" w:hAnsi="仿宋" w:eastAsia="仿宋_GB2312"/>
          <w:sz w:val="30"/>
          <w:szCs w:val="30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00" w:firstLineChars="200"/>
        <w:textAlignment w:val="auto"/>
        <w:rPr>
          <w:rFonts w:ascii="仿宋_GB2312" w:hAnsi="仿宋" w:eastAsia="仿宋_GB2312"/>
          <w:sz w:val="30"/>
          <w:szCs w:val="30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00" w:firstLineChars="200"/>
        <w:textAlignment w:val="auto"/>
        <w:rPr>
          <w:rFonts w:ascii="仿宋_GB2312" w:hAnsi="仿宋" w:eastAsia="仿宋_GB2312"/>
          <w:sz w:val="30"/>
          <w:szCs w:val="30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00" w:firstLineChars="200"/>
        <w:textAlignment w:val="auto"/>
        <w:rPr>
          <w:rFonts w:ascii="仿宋_GB2312" w:hAnsi="仿宋" w:eastAsia="仿宋_GB2312"/>
          <w:sz w:val="30"/>
          <w:szCs w:val="30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00" w:firstLineChars="200"/>
        <w:textAlignment w:val="auto"/>
        <w:rPr>
          <w:rFonts w:ascii="仿宋_GB2312" w:hAnsi="仿宋" w:eastAsia="仿宋_GB2312"/>
          <w:sz w:val="30"/>
          <w:szCs w:val="30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仿宋_GB2312" w:hAnsi="仿宋" w:eastAsia="仿宋_GB2312"/>
          <w:sz w:val="30"/>
          <w:szCs w:val="30"/>
          <w:u w:val="singl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40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一、成果类别</w:t>
      </w:r>
    </w:p>
    <w:p>
      <w:pPr>
        <w:snapToGrid w:val="0"/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（一）在下列所属基础教育阶段、领域中打“</w:t>
      </w:r>
      <w:r>
        <w:rPr>
          <w:rFonts w:hint="eastAsia" w:ascii="宋体" w:hAnsi="宋体"/>
          <w:b/>
          <w:sz w:val="28"/>
          <w:szCs w:val="28"/>
        </w:rPr>
        <w:t>√</w:t>
      </w:r>
      <w:r>
        <w:rPr>
          <w:rFonts w:hint="eastAsia" w:ascii="仿宋_GB2312" w:eastAsia="仿宋_GB2312"/>
          <w:b/>
          <w:sz w:val="28"/>
          <w:szCs w:val="28"/>
        </w:rPr>
        <w:t>”</w:t>
      </w:r>
      <w:r>
        <w:rPr>
          <w:rFonts w:hint="eastAsia" w:ascii="仿宋_GB2312" w:eastAsia="仿宋_GB2312"/>
          <w:sz w:val="28"/>
          <w:szCs w:val="28"/>
        </w:rPr>
        <w:t>（限选一项）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□1—学前教育          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□2—小学教育  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□3—初中教育 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□4—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普通</w:t>
      </w:r>
      <w:r>
        <w:rPr>
          <w:rFonts w:hint="eastAsia" w:ascii="仿宋_GB2312" w:hAnsi="仿宋" w:eastAsia="仿宋_GB2312"/>
          <w:sz w:val="28"/>
          <w:szCs w:val="28"/>
        </w:rPr>
        <w:t xml:space="preserve">高中教育      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□5—特殊教育  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□6—其他，如成果内容涉及上述两个及以上阶段或领域，或涉及基础教育与其他教育的衔接等</w:t>
      </w:r>
    </w:p>
    <w:p>
      <w:pPr>
        <w:snapToGrid w:val="0"/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（二）在下列所属改革与实践探索领域中打“</w:t>
      </w:r>
      <w:r>
        <w:rPr>
          <w:rFonts w:hint="eastAsia" w:ascii="宋体" w:hAnsi="宋体"/>
          <w:b/>
          <w:sz w:val="28"/>
          <w:szCs w:val="28"/>
        </w:rPr>
        <w:t>√</w:t>
      </w:r>
      <w:r>
        <w:rPr>
          <w:rFonts w:hint="eastAsia" w:ascii="仿宋_GB2312" w:eastAsia="仿宋_GB2312"/>
          <w:b/>
          <w:sz w:val="28"/>
          <w:szCs w:val="28"/>
        </w:rPr>
        <w:t>”</w:t>
      </w:r>
      <w:r>
        <w:rPr>
          <w:rFonts w:hint="eastAsia" w:ascii="仿宋_GB2312" w:eastAsia="仿宋_GB2312"/>
          <w:sz w:val="28"/>
          <w:szCs w:val="28"/>
        </w:rPr>
        <w:t>（限选一项）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□01—幼儿园保育教育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□02—幼儿园环境创设与资源利用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□03—幼儿园教育评价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□04—幼儿园教学研究与指导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□05—幼儿家庭教育指导   </w:t>
      </w:r>
    </w:p>
    <w:p>
      <w:pPr>
        <w:adjustRightInd w:val="0"/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</w:rPr>
        <w:t xml:space="preserve">—中小学课程开发与实施    </w:t>
      </w:r>
    </w:p>
    <w:p>
      <w:pPr>
        <w:adjustRightInd w:val="0"/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/>
          <w:sz w:val="28"/>
          <w:szCs w:val="28"/>
        </w:rPr>
        <w:t xml:space="preserve">—中小学教学方式、组织形式改革  </w:t>
      </w:r>
    </w:p>
    <w:p>
      <w:pPr>
        <w:adjustRightInd w:val="0"/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" w:eastAsia="仿宋_GB2312"/>
          <w:sz w:val="28"/>
          <w:szCs w:val="28"/>
        </w:rPr>
        <w:t xml:space="preserve">—中小学教学评价改革        </w:t>
      </w:r>
    </w:p>
    <w:p>
      <w:pPr>
        <w:adjustRightInd w:val="0"/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_GB2312"/>
          <w:sz w:val="28"/>
          <w:szCs w:val="28"/>
        </w:rPr>
        <w:t xml:space="preserve">—中小学教育技术教学应用与资源建设   </w:t>
      </w:r>
    </w:p>
    <w:p>
      <w:pPr>
        <w:adjustRightInd w:val="0"/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" w:eastAsia="仿宋_GB2312"/>
          <w:sz w:val="28"/>
          <w:szCs w:val="28"/>
        </w:rPr>
        <w:t>—中小学教学研究</w:t>
      </w:r>
    </w:p>
    <w:p>
      <w:pPr>
        <w:adjustRightInd w:val="0"/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 xml:space="preserve">—中小学教育教学综合改革  </w:t>
      </w:r>
    </w:p>
    <w:p>
      <w:pPr>
        <w:adjustRightInd w:val="0"/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—特殊教育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教学</w:t>
      </w:r>
      <w:r>
        <w:rPr>
          <w:rFonts w:hint="eastAsia" w:ascii="仿宋_GB2312" w:hAnsi="仿宋" w:eastAsia="仿宋_GB2312"/>
          <w:sz w:val="28"/>
          <w:szCs w:val="28"/>
        </w:rPr>
        <w:t>改革研究</w:t>
      </w:r>
    </w:p>
    <w:p>
      <w:pPr>
        <w:adjustRightInd w:val="0"/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—其它</w:t>
      </w:r>
    </w:p>
    <w:p>
      <w:pPr>
        <w:snapToGrid w:val="0"/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（三）在下列所属学科或具体的实践探索领域中打“</w:t>
      </w:r>
      <w:r>
        <w:rPr>
          <w:rFonts w:hint="eastAsia" w:ascii="宋体" w:hAnsi="宋体"/>
          <w:b/>
          <w:sz w:val="28"/>
          <w:szCs w:val="28"/>
        </w:rPr>
        <w:t>√</w:t>
      </w:r>
      <w:r>
        <w:rPr>
          <w:rFonts w:hint="eastAsia" w:ascii="仿宋_GB2312" w:eastAsia="仿宋_GB2312"/>
          <w:b/>
          <w:sz w:val="28"/>
          <w:szCs w:val="28"/>
        </w:rPr>
        <w:t>”</w:t>
      </w:r>
      <w:r>
        <w:rPr>
          <w:rFonts w:hint="eastAsia" w:ascii="仿宋_GB2312" w:eastAsia="仿宋_GB2312"/>
          <w:sz w:val="28"/>
          <w:szCs w:val="28"/>
        </w:rPr>
        <w:t>（限选一项）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□01—幼儿发展观察分析与指导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□02—幼儿学习与发展领域研究与实践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□03—幼儿园教育活动适宜性与有效性研究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□04—幼儿园一日生活组织与指导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□05—幼儿游戏研究与实践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</w:rPr>
        <w:t>—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区域活动创设</w:t>
      </w:r>
      <w:r>
        <w:rPr>
          <w:rFonts w:hint="eastAsia" w:ascii="仿宋_GB2312" w:hAnsi="仿宋" w:eastAsia="仿宋_GB2312"/>
          <w:sz w:val="28"/>
          <w:szCs w:val="28"/>
        </w:rPr>
        <w:t>与幼儿发展的适宜性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/>
          <w:sz w:val="28"/>
          <w:szCs w:val="28"/>
        </w:rPr>
        <w:t xml:space="preserve">—幼儿园社区教育资源的研究与利用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" w:eastAsia="仿宋_GB2312"/>
          <w:sz w:val="28"/>
          <w:szCs w:val="28"/>
        </w:rPr>
        <w:t>—幼儿发展评价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_GB2312"/>
          <w:sz w:val="28"/>
          <w:szCs w:val="28"/>
        </w:rPr>
        <w:t xml:space="preserve">—幼儿教师专业发展评价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" w:eastAsia="仿宋_GB2312"/>
          <w:sz w:val="28"/>
          <w:szCs w:val="28"/>
        </w:rPr>
        <w:t>—幼儿园保育教育质量评价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 xml:space="preserve">—园本教研与教师专业化发展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—学前教育区域教研机制与教研网络建设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—面向家庭与社区的学前家庭教育指导</w:t>
      </w: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—公益性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0-6岁</w:t>
      </w:r>
      <w:r>
        <w:rPr>
          <w:rFonts w:hint="eastAsia" w:ascii="仿宋_GB2312" w:hAnsi="仿宋" w:eastAsia="仿宋_GB2312"/>
          <w:sz w:val="28"/>
          <w:szCs w:val="28"/>
        </w:rPr>
        <w:t>早期教育服务模式探索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—中小学德育课程与教学（含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义务教育阶段道德与法治</w:t>
      </w:r>
      <w:r>
        <w:rPr>
          <w:rFonts w:hint="eastAsia" w:ascii="仿宋_GB2312" w:hAnsi="仿宋" w:eastAsia="仿宋_GB2312"/>
          <w:sz w:val="28"/>
          <w:szCs w:val="28"/>
        </w:rPr>
        <w:t>、高中思想政治等）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</w:rPr>
        <w:t>—综合实践活动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含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考察探究、社会服务、设计制作、职业体验</w:t>
      </w:r>
      <w:r>
        <w:rPr>
          <w:rFonts w:hint="eastAsia" w:ascii="仿宋_GB2312" w:hAnsi="仿宋" w:eastAsia="仿宋_GB2312"/>
          <w:sz w:val="28"/>
          <w:szCs w:val="28"/>
        </w:rPr>
        <w:t xml:space="preserve">等）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□1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7</w:t>
      </w:r>
      <w:r>
        <w:rPr>
          <w:rFonts w:hint="eastAsia" w:ascii="仿宋_GB2312" w:hAnsi="仿宋" w:eastAsia="仿宋_GB2312"/>
          <w:sz w:val="28"/>
          <w:szCs w:val="28"/>
        </w:rPr>
        <w:t xml:space="preserve">—语文教育   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18</w:t>
      </w:r>
      <w:r>
        <w:rPr>
          <w:rFonts w:hint="eastAsia" w:ascii="仿宋_GB2312" w:hAnsi="仿宋" w:eastAsia="仿宋_GB2312"/>
          <w:sz w:val="28"/>
          <w:szCs w:val="28"/>
        </w:rPr>
        <w:t xml:space="preserve">—数学教育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19</w:t>
      </w:r>
      <w:r>
        <w:rPr>
          <w:rFonts w:hint="eastAsia" w:ascii="仿宋_GB2312" w:hAnsi="仿宋" w:eastAsia="仿宋_GB2312"/>
          <w:sz w:val="28"/>
          <w:szCs w:val="28"/>
        </w:rPr>
        <w:t xml:space="preserve">—外语教育   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" w:eastAsia="仿宋_GB2312"/>
          <w:sz w:val="28"/>
          <w:szCs w:val="28"/>
        </w:rPr>
        <w:t>—历史教育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、</w:t>
      </w:r>
      <w:r>
        <w:rPr>
          <w:rFonts w:hint="eastAsia" w:ascii="仿宋_GB2312" w:hAnsi="仿宋" w:eastAsia="仿宋_GB2312"/>
          <w:sz w:val="28"/>
          <w:szCs w:val="28"/>
        </w:rPr>
        <w:t xml:space="preserve">历史与社会教育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 xml:space="preserve">—地理教育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 xml:space="preserve">—生物教育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 xml:space="preserve">—物理教育 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 xml:space="preserve">—化学教育 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 xml:space="preserve">—科学教育      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</w:rPr>
        <w:t>—技术（含劳技）教育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/>
          <w:sz w:val="28"/>
          <w:szCs w:val="28"/>
        </w:rPr>
        <w:t xml:space="preserve">—艺术教育（含音乐、美术）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28</w:t>
      </w:r>
      <w:r>
        <w:rPr>
          <w:rFonts w:hint="eastAsia" w:ascii="仿宋_GB2312" w:hAnsi="仿宋" w:eastAsia="仿宋_GB2312"/>
          <w:sz w:val="28"/>
          <w:szCs w:val="28"/>
        </w:rPr>
        <w:t xml:space="preserve">—体育与健康教育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29</w:t>
      </w:r>
      <w:r>
        <w:rPr>
          <w:rFonts w:hint="eastAsia" w:ascii="仿宋_GB2312" w:hAnsi="仿宋" w:eastAsia="仿宋_GB2312"/>
          <w:sz w:val="28"/>
          <w:szCs w:val="28"/>
        </w:rPr>
        <w:t xml:space="preserve">—地方课程开发与实施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30</w:t>
      </w:r>
      <w:r>
        <w:rPr>
          <w:rFonts w:hint="eastAsia" w:ascii="仿宋_GB2312" w:hAnsi="仿宋" w:eastAsia="仿宋_GB2312"/>
          <w:sz w:val="28"/>
          <w:szCs w:val="28"/>
        </w:rPr>
        <w:t>—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学校</w:t>
      </w:r>
      <w:r>
        <w:rPr>
          <w:rFonts w:hint="eastAsia" w:ascii="仿宋_GB2312" w:hAnsi="仿宋" w:eastAsia="仿宋_GB2312"/>
          <w:sz w:val="28"/>
          <w:szCs w:val="28"/>
        </w:rPr>
        <w:t xml:space="preserve">课程开发与实施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□3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—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以地方课程、学校课程方式实施的理想信念教育、社会主义核心价值观教育、中华优秀传统文化教育、生态文明教育、心理健康教育、劳动教育等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□3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—中小学教学方式、教学组织形式改革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□3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—中小学教育技术教学应用与资源建设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□3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—中小学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教育教学装备应用与学习环境建设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□3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—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中小学实验教学组织、实施、评价等研究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□3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</w:rPr>
        <w:t>—中小学教学评价改革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□3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/>
          <w:sz w:val="28"/>
          <w:szCs w:val="28"/>
        </w:rPr>
        <w:t>—中小学生综合素质评价研究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□3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" w:eastAsia="仿宋_GB2312"/>
          <w:sz w:val="28"/>
          <w:szCs w:val="28"/>
        </w:rPr>
        <w:t>—中小学教学研究机制、方式改革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39</w:t>
      </w:r>
      <w:r>
        <w:rPr>
          <w:rFonts w:hint="eastAsia" w:ascii="仿宋_GB2312" w:hAnsi="仿宋" w:eastAsia="仿宋_GB2312"/>
          <w:sz w:val="28"/>
          <w:szCs w:val="28"/>
        </w:rPr>
        <w:t xml:space="preserve">—关于小学课程、教学、评价与管理等方面的综合改革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40</w:t>
      </w:r>
      <w:r>
        <w:rPr>
          <w:rFonts w:hint="eastAsia" w:ascii="仿宋_GB2312" w:hAnsi="仿宋" w:eastAsia="仿宋_GB2312"/>
          <w:sz w:val="28"/>
          <w:szCs w:val="28"/>
        </w:rPr>
        <w:t>—关于中学课程、教学、评价与管理等方面的综合改革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□4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—关于中小学课程、教学、评价与管理等方面的综合改革（跨不同学段）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□4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—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特殊教育学校课程开发与实施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□4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—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特殊教育学校教学和残疾学生随班就读教学改革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□4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—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特殊教育课程资源建设与应用</w:t>
      </w:r>
      <w:r>
        <w:rPr>
          <w:rFonts w:hint="eastAsia" w:ascii="仿宋_GB2312" w:hAnsi="仿宋" w:eastAsia="仿宋_GB2312"/>
          <w:sz w:val="28"/>
          <w:szCs w:val="28"/>
        </w:rPr>
        <w:t xml:space="preserve">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□4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—特殊教育与康复结合的设计与实施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□4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</w:rPr>
        <w:t xml:space="preserve">—残疾儿童发展与教育评价改革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□4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/>
          <w:sz w:val="28"/>
          <w:szCs w:val="28"/>
        </w:rPr>
        <w:t>—其它</w:t>
      </w:r>
    </w:p>
    <w:p>
      <w:pPr>
        <w:snapToGrid w:val="0"/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b/>
          <w:sz w:val="28"/>
          <w:szCs w:val="28"/>
        </w:rPr>
        <w:t>四）在下列成果申报者类别中打“</w:t>
      </w:r>
      <w:r>
        <w:rPr>
          <w:rFonts w:hint="eastAsia" w:ascii="宋体" w:hAnsi="宋体"/>
          <w:b/>
          <w:sz w:val="28"/>
          <w:szCs w:val="28"/>
        </w:rPr>
        <w:t>√</w:t>
      </w:r>
      <w:r>
        <w:rPr>
          <w:rFonts w:hint="eastAsia" w:ascii="仿宋_GB2312" w:eastAsia="仿宋_GB2312"/>
          <w:b/>
          <w:sz w:val="28"/>
          <w:szCs w:val="28"/>
        </w:rPr>
        <w:t>”</w:t>
      </w:r>
      <w:r>
        <w:rPr>
          <w:rFonts w:hint="eastAsia" w:ascii="仿宋_GB2312" w:eastAsia="仿宋_GB2312"/>
          <w:sz w:val="28"/>
          <w:szCs w:val="28"/>
        </w:rPr>
        <w:t>（限选一项）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□1—以个人名义申报    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□2—以单位名义申报</w:t>
      </w:r>
    </w:p>
    <w:p>
      <w:pPr>
        <w:snapToGrid w:val="0"/>
        <w:spacing w:line="400" w:lineRule="exact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）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是否获得过基础教育国家级、省级、市级教学成果奖</w:t>
      </w:r>
      <w:r>
        <w:rPr>
          <w:rFonts w:hint="eastAsia" w:ascii="仿宋_GB2312" w:eastAsia="仿宋_GB2312"/>
          <w:b w:val="0"/>
          <w:bCs/>
          <w:color w:val="auto"/>
          <w:sz w:val="28"/>
          <w:szCs w:val="28"/>
          <w:lang w:val="en-US" w:eastAsia="zh-CN"/>
        </w:rPr>
        <w:t>（</w:t>
      </w:r>
      <w:r>
        <w:rPr>
          <w:rFonts w:hint="eastAsia" w:ascii="仿宋_GB2312" w:eastAsia="仿宋_GB2312"/>
          <w:b w:val="0"/>
          <w:bCs/>
          <w:color w:val="auto"/>
          <w:sz w:val="28"/>
          <w:szCs w:val="28"/>
        </w:rPr>
        <w:t>打“</w:t>
      </w:r>
      <w:r>
        <w:rPr>
          <w:rFonts w:hint="eastAsia" w:ascii="宋体" w:hAnsi="宋体"/>
          <w:b w:val="0"/>
          <w:bCs/>
          <w:color w:val="auto"/>
          <w:sz w:val="28"/>
          <w:szCs w:val="28"/>
        </w:rPr>
        <w:t>√</w:t>
      </w:r>
      <w:r>
        <w:rPr>
          <w:rFonts w:hint="eastAsia" w:ascii="仿宋_GB2312" w:eastAsia="仿宋_GB2312"/>
          <w:b w:val="0"/>
          <w:bCs/>
          <w:color w:val="auto"/>
          <w:sz w:val="28"/>
          <w:szCs w:val="28"/>
        </w:rPr>
        <w:t>”</w:t>
      </w:r>
      <w:r>
        <w:rPr>
          <w:rFonts w:hint="eastAsia" w:ascii="仿宋_GB2312" w:eastAsia="仿宋_GB2312"/>
          <w:b w:val="0"/>
          <w:bCs/>
          <w:color w:val="auto"/>
          <w:sz w:val="28"/>
          <w:szCs w:val="28"/>
          <w:lang w:val="en-US" w:eastAsia="zh-CN"/>
        </w:rPr>
        <w:t>）</w:t>
      </w:r>
      <w:r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  <w:t xml:space="preserve">                     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□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1—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否</w:t>
      </w:r>
    </w:p>
    <w:p>
      <w:pPr>
        <w:snapToGrid w:val="0"/>
        <w:spacing w:line="400" w:lineRule="exact"/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□2—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是</w:t>
      </w:r>
    </w:p>
    <w:p>
      <w:pPr>
        <w:snapToGrid w:val="0"/>
        <w:spacing w:line="400" w:lineRule="exact"/>
        <w:ind w:firstLine="280" w:firstLineChars="100"/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□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2.1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—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 xml:space="preserve">成果内容获得过基础教育国家级、省级、市级教学成果奖      </w:t>
      </w:r>
    </w:p>
    <w:p>
      <w:pPr>
        <w:snapToGrid w:val="0"/>
        <w:spacing w:line="400" w:lineRule="exact"/>
        <w:ind w:firstLine="280" w:firstLineChars="100"/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□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2.2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—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 xml:space="preserve">成果持有者（或持有者中）获得过基础教育国家级、省级、市级教学成果奖      </w:t>
      </w:r>
    </w:p>
    <w:p>
      <w:pPr>
        <w:snapToGrid w:val="0"/>
        <w:spacing w:line="400" w:lineRule="exact"/>
        <w:ind w:firstLine="280" w:firstLineChars="100"/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□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2.3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—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 xml:space="preserve">成果持有单位（或持有单位中）获得过基础教育国家级、省级、市级教学成果奖      </w:t>
      </w:r>
    </w:p>
    <w:p>
      <w:pPr>
        <w:snapToGrid w:val="0"/>
        <w:spacing w:line="400" w:lineRule="exact"/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（勾“是”的，需填写第六部分。）</w:t>
      </w: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二、成果简介</w:t>
      </w:r>
    </w:p>
    <w:tbl>
      <w:tblPr>
        <w:tblStyle w:val="8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"/>
        <w:gridCol w:w="1128"/>
        <w:gridCol w:w="3420"/>
        <w:gridCol w:w="1824"/>
        <w:gridCol w:w="2060"/>
        <w:gridCol w:w="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6" w:type="dxa"/>
          <w:trHeight w:val="987" w:hRule="atLeast"/>
        </w:trPr>
        <w:tc>
          <w:tcPr>
            <w:tcW w:w="1425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成果名称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研究起止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起始： 年 月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完成： 年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6" w:type="dxa"/>
          <w:trHeight w:val="924" w:hRule="atLeast"/>
        </w:trPr>
        <w:tc>
          <w:tcPr>
            <w:tcW w:w="8729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关键词（3-5个）：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6" w:type="dxa"/>
          <w:trHeight w:val="11436" w:hRule="atLeast"/>
        </w:trPr>
        <w:tc>
          <w:tcPr>
            <w:tcW w:w="8729" w:type="dxa"/>
            <w:gridSpan w:val="5"/>
            <w:noWrap w:val="0"/>
            <w:vAlign w:val="top"/>
          </w:tcPr>
          <w:p>
            <w:pPr>
              <w:snapToGrid w:val="0"/>
              <w:spacing w:line="400" w:lineRule="exact"/>
              <w:jc w:val="both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 成果概要（500字以内）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ascii="华文细黑" w:hAnsi="华文细黑" w:eastAsia="华文细黑"/>
                <w:b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7" w:type="dxa"/>
          <w:trHeight w:val="13972" w:hRule="atLeast"/>
        </w:trPr>
        <w:tc>
          <w:tcPr>
            <w:tcW w:w="8827" w:type="dxa"/>
            <w:gridSpan w:val="5"/>
            <w:noWrap w:val="0"/>
            <w:vAlign w:val="top"/>
          </w:tcPr>
          <w:p>
            <w:pPr>
              <w:snapToGrid w:val="0"/>
              <w:spacing w:line="400" w:lineRule="exact"/>
              <w:ind w:firstLine="140" w:firstLineChars="5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2.解决的主要问题、解决问题的过程与方法（800字以内）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7" w:type="dxa"/>
          <w:trHeight w:val="16934" w:hRule="atLeast"/>
        </w:trPr>
        <w:tc>
          <w:tcPr>
            <w:tcW w:w="8827" w:type="dxa"/>
            <w:gridSpan w:val="5"/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3．成果创新点（500字以内）</w:t>
            </w:r>
          </w:p>
          <w:p>
            <w:pPr>
              <w:snapToGrid w:val="0"/>
              <w:spacing w:line="400" w:lineRule="exact"/>
              <w:ind w:left="-18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18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18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18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18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三、成果应用及效果（800字以内）</w:t>
      </w:r>
    </w:p>
    <w:tbl>
      <w:tblPr>
        <w:tblStyle w:val="8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6"/>
        <w:gridCol w:w="5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3646" w:type="dxa"/>
            <w:noWrap w:val="0"/>
            <w:vAlign w:val="top"/>
          </w:tcPr>
          <w:p>
            <w:pPr>
              <w:snapToGrid w:val="0"/>
              <w:spacing w:line="400" w:lineRule="exact"/>
              <w:ind w:left="300" w:leftChars="150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在本单位实践检验时间</w:t>
            </w:r>
          </w:p>
        </w:tc>
        <w:tc>
          <w:tcPr>
            <w:tcW w:w="5634" w:type="dxa"/>
            <w:noWrap w:val="0"/>
            <w:vAlign w:val="top"/>
          </w:tcPr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年  月开始至   年  月结束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0" w:hRule="atLeast"/>
        </w:trPr>
        <w:tc>
          <w:tcPr>
            <w:tcW w:w="9280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华文细黑" w:hAnsi="华文细黑" w:eastAsia="华文细黑"/>
                <w:b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napToGrid w:val="0"/>
        <w:spacing w:line="400" w:lineRule="exact"/>
        <w:ind w:firstLine="560" w:firstLineChars="200"/>
        <w:rPr>
          <w:rFonts w:hint="eastAsia" w:ascii="仿宋_GB2312" w:eastAsia="仿宋_GB2312"/>
          <w:b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hint="eastAsia" w:ascii="仿宋_GB2312" w:eastAsia="仿宋_GB2312"/>
          <w:sz w:val="28"/>
          <w:szCs w:val="28"/>
        </w:rPr>
        <w:t>如果除本单位之外，有其他推广应用的单位，请选择3个以内的实践检验单位，填写下表。</w:t>
      </w:r>
    </w:p>
    <w:p>
      <w:pPr>
        <w:snapToGrid w:val="0"/>
        <w:spacing w:line="400" w:lineRule="exact"/>
        <w:ind w:firstLine="422" w:firstLineChars="15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第1个实践检验单位情况</w:t>
      </w:r>
    </w:p>
    <w:p>
      <w:pPr>
        <w:snapToGrid w:val="0"/>
        <w:spacing w:line="400" w:lineRule="exact"/>
        <w:rPr>
          <w:rFonts w:hint="eastAsia" w:ascii="仿宋_GB2312" w:eastAsia="仿宋_GB2312"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439"/>
        <w:gridCol w:w="8"/>
        <w:gridCol w:w="6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571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地区或学校名称</w:t>
            </w:r>
          </w:p>
        </w:tc>
        <w:tc>
          <w:tcPr>
            <w:tcW w:w="612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563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实践检验时间</w:t>
            </w:r>
          </w:p>
        </w:tc>
        <w:tc>
          <w:tcPr>
            <w:tcW w:w="6137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年   月开始至   年  月结束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112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承担</w:t>
            </w: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任务</w:t>
            </w:r>
          </w:p>
        </w:tc>
        <w:tc>
          <w:tcPr>
            <w:tcW w:w="7576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8700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实   践    效    果（400字以内）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2" w:hRule="atLeast"/>
        </w:trPr>
        <w:tc>
          <w:tcPr>
            <w:tcW w:w="8700" w:type="dxa"/>
            <w:gridSpan w:val="4"/>
            <w:tcBorders>
              <w:top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220" w:firstLineChars="11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实践检验单位（公章）：</w:t>
            </w:r>
          </w:p>
          <w:p>
            <w:pPr>
              <w:snapToGrid w:val="0"/>
              <w:spacing w:line="400" w:lineRule="exact"/>
              <w:ind w:firstLine="3640" w:firstLineChars="13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 月     日</w:t>
            </w:r>
          </w:p>
        </w:tc>
      </w:tr>
    </w:tbl>
    <w:p>
      <w:pPr>
        <w:snapToGrid w:val="0"/>
        <w:spacing w:line="40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br w:type="page"/>
      </w:r>
    </w:p>
    <w:p>
      <w:pPr>
        <w:snapToGrid w:val="0"/>
        <w:spacing w:line="400" w:lineRule="exact"/>
        <w:ind w:firstLine="422" w:firstLineChars="15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第2个实践检验单位情况</w:t>
      </w:r>
    </w:p>
    <w:p>
      <w:pPr>
        <w:snapToGrid w:val="0"/>
        <w:spacing w:line="400" w:lineRule="exact"/>
        <w:rPr>
          <w:rFonts w:hint="eastAsia" w:ascii="仿宋_GB2312" w:eastAsia="仿宋_GB2312"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10"/>
        <w:gridCol w:w="7"/>
        <w:gridCol w:w="60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地区或学校名称</w:t>
            </w:r>
          </w:p>
        </w:tc>
        <w:tc>
          <w:tcPr>
            <w:tcW w:w="600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实践检验时间</w:t>
            </w:r>
          </w:p>
        </w:tc>
        <w:tc>
          <w:tcPr>
            <w:tcW w:w="6011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年   月开始至   年  月结束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101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承担</w:t>
            </w: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任务</w:t>
            </w:r>
          </w:p>
        </w:tc>
        <w:tc>
          <w:tcPr>
            <w:tcW w:w="7421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522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实   践    效    果（400字以内）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5" w:hRule="atLeast"/>
        </w:trPr>
        <w:tc>
          <w:tcPr>
            <w:tcW w:w="8522" w:type="dxa"/>
            <w:gridSpan w:val="4"/>
            <w:tcBorders>
              <w:top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220" w:firstLineChars="11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实践检验单位（公章）：</w:t>
            </w:r>
          </w:p>
          <w:p>
            <w:pPr>
              <w:snapToGrid w:val="0"/>
              <w:spacing w:line="400" w:lineRule="exact"/>
              <w:ind w:firstLine="3640" w:firstLineChars="13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 月     日</w:t>
            </w:r>
          </w:p>
        </w:tc>
      </w:tr>
    </w:tbl>
    <w:p>
      <w:pPr>
        <w:snapToGrid w:val="0"/>
        <w:spacing w:line="4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br w:type="page"/>
      </w:r>
    </w:p>
    <w:p>
      <w:pPr>
        <w:snapToGrid w:val="0"/>
        <w:spacing w:line="400" w:lineRule="exact"/>
        <w:ind w:firstLine="280" w:firstLineChars="10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b/>
          <w:sz w:val="28"/>
          <w:szCs w:val="28"/>
        </w:rPr>
        <w:t>第3个实践检验单位情况</w:t>
      </w:r>
    </w:p>
    <w:p>
      <w:pPr>
        <w:snapToGrid w:val="0"/>
        <w:spacing w:line="400" w:lineRule="exact"/>
        <w:ind w:firstLine="281" w:firstLineChars="100"/>
        <w:rPr>
          <w:rFonts w:hint="eastAsia" w:ascii="仿宋_GB2312" w:eastAsia="仿宋_GB2312"/>
          <w:b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10"/>
        <w:gridCol w:w="7"/>
        <w:gridCol w:w="60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地区或学校名称</w:t>
            </w:r>
          </w:p>
        </w:tc>
        <w:tc>
          <w:tcPr>
            <w:tcW w:w="600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实践检验时间</w:t>
            </w:r>
          </w:p>
        </w:tc>
        <w:tc>
          <w:tcPr>
            <w:tcW w:w="6011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年   月开始至   年  月结束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101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承担</w:t>
            </w: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任务</w:t>
            </w:r>
          </w:p>
        </w:tc>
        <w:tc>
          <w:tcPr>
            <w:tcW w:w="7421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522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实   践    效    果（400字以内）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5" w:hRule="atLeast"/>
        </w:trPr>
        <w:tc>
          <w:tcPr>
            <w:tcW w:w="8522" w:type="dxa"/>
            <w:gridSpan w:val="4"/>
            <w:tcBorders>
              <w:top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220" w:firstLineChars="11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实践检验单位（公章）：</w:t>
            </w:r>
          </w:p>
          <w:p>
            <w:pPr>
              <w:snapToGrid w:val="0"/>
              <w:spacing w:line="400" w:lineRule="exact"/>
              <w:ind w:firstLine="3640" w:firstLineChars="13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 月     日</w:t>
            </w:r>
          </w:p>
        </w:tc>
      </w:tr>
    </w:tbl>
    <w:p>
      <w:pPr>
        <w:snapToGrid w:val="0"/>
        <w:spacing w:line="400" w:lineRule="exact"/>
        <w:rPr>
          <w:rFonts w:ascii="仿宋_GB2312" w:eastAsia="仿宋_GB2312"/>
          <w:b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br w:type="page"/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四、成果曾获奖励情况（限填3项）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3574"/>
        <w:gridCol w:w="1476"/>
        <w:gridCol w:w="1313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</w:t>
            </w:r>
          </w:p>
        </w:tc>
        <w:tc>
          <w:tcPr>
            <w:tcW w:w="35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成果名称</w:t>
            </w:r>
          </w:p>
        </w:tc>
        <w:tc>
          <w:tcPr>
            <w:tcW w:w="14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奖项名称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right="-54" w:rightChars="-27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获奖</w:t>
            </w:r>
          </w:p>
          <w:p>
            <w:pPr>
              <w:snapToGrid w:val="0"/>
              <w:spacing w:line="400" w:lineRule="exact"/>
              <w:ind w:right="-54" w:rightChars="-27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等级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颁奖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0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7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0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7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0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7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五、成果持有者情况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（一）以个人名义申报的填写下表</w:t>
      </w:r>
      <w:r>
        <w:rPr>
          <w:rFonts w:hint="eastAsia" w:ascii="仿宋_GB2312" w:hAnsi="仿宋" w:eastAsia="仿宋_GB2312"/>
          <w:sz w:val="28"/>
          <w:szCs w:val="28"/>
        </w:rPr>
        <w:t>（以单位名义申报的不填写）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 主持人情况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5"/>
        <w:gridCol w:w="2766"/>
        <w:gridCol w:w="1667"/>
        <w:gridCol w:w="2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3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姓    名</w:t>
            </w:r>
          </w:p>
        </w:tc>
        <w:tc>
          <w:tcPr>
            <w:tcW w:w="27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性 别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出生年月</w:t>
            </w:r>
          </w:p>
        </w:tc>
        <w:tc>
          <w:tcPr>
            <w:tcW w:w="27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年    月</w:t>
            </w:r>
          </w:p>
        </w:tc>
        <w:tc>
          <w:tcPr>
            <w:tcW w:w="16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最 后</w:t>
            </w:r>
          </w:p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学 历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参 加 工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作 时 间</w:t>
            </w:r>
          </w:p>
        </w:tc>
        <w:tc>
          <w:tcPr>
            <w:tcW w:w="27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年    月</w:t>
            </w:r>
          </w:p>
        </w:tc>
        <w:tc>
          <w:tcPr>
            <w:tcW w:w="16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firstLine="420" w:firstLineChars="150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教龄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职    务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职    称</w:t>
            </w:r>
          </w:p>
        </w:tc>
        <w:tc>
          <w:tcPr>
            <w:tcW w:w="27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联 系</w:t>
            </w:r>
          </w:p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电 话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9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工作单位</w:t>
            </w:r>
          </w:p>
        </w:tc>
        <w:tc>
          <w:tcPr>
            <w:tcW w:w="27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电 子</w:t>
            </w:r>
          </w:p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信 箱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23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现从事工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作及专长</w:t>
            </w:r>
          </w:p>
        </w:tc>
        <w:tc>
          <w:tcPr>
            <w:tcW w:w="27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邮政</w:t>
            </w:r>
          </w:p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编码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23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通讯地址</w:t>
            </w:r>
          </w:p>
        </w:tc>
        <w:tc>
          <w:tcPr>
            <w:tcW w:w="67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7" w:hRule="atLeast"/>
          <w:jc w:val="center"/>
        </w:trPr>
        <w:tc>
          <w:tcPr>
            <w:tcW w:w="8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主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要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贡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献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8216" w:type="dxa"/>
            <w:gridSpan w:val="4"/>
            <w:tcBorders>
              <w:tl2br w:val="nil"/>
              <w:tr2bl w:val="nil"/>
            </w:tcBorders>
            <w:noWrap w:val="0"/>
            <w:vAlign w:val="bottom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 xml:space="preserve"> （200字以内）</w:t>
            </w: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 xml:space="preserve">             本 人 签 名：</w:t>
            </w:r>
          </w:p>
          <w:p>
            <w:pPr>
              <w:snapToGrid w:val="0"/>
              <w:spacing w:line="400" w:lineRule="exact"/>
              <w:ind w:firstLine="600"/>
              <w:rPr>
                <w:rFonts w:hint="eastAsia" w:ascii="仿宋_GB2312" w:hAnsi="仿宋" w:eastAsia="仿宋_GB2312"/>
                <w:kern w:val="2"/>
                <w:sz w:val="28"/>
                <w:szCs w:val="28"/>
                <w:u w:val="single"/>
              </w:rPr>
            </w:pPr>
          </w:p>
          <w:p>
            <w:pPr>
              <w:snapToGrid w:val="0"/>
              <w:spacing w:line="400" w:lineRule="exact"/>
              <w:ind w:left="-2" w:firstLine="5640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年    月   日</w:t>
            </w:r>
          </w:p>
        </w:tc>
      </w:tr>
    </w:tbl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 其他成果持有人情况（一般不超过5人）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159"/>
        <w:gridCol w:w="2032"/>
        <w:gridCol w:w="3337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序 号</w:t>
            </w:r>
          </w:p>
        </w:tc>
        <w:tc>
          <w:tcPr>
            <w:tcW w:w="11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姓 名</w:t>
            </w:r>
          </w:p>
        </w:tc>
        <w:tc>
          <w:tcPr>
            <w:tcW w:w="20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工作单位</w:t>
            </w:r>
          </w:p>
        </w:tc>
        <w:tc>
          <w:tcPr>
            <w:tcW w:w="33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承担任务及实际贡献</w:t>
            </w:r>
          </w:p>
        </w:tc>
        <w:tc>
          <w:tcPr>
            <w:tcW w:w="13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本人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1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0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33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  <w:tc>
          <w:tcPr>
            <w:tcW w:w="135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1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0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33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35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1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0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33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35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1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0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33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35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1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0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33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  <w:tc>
          <w:tcPr>
            <w:tcW w:w="135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（二）以单位名义申报的填写下表</w:t>
      </w:r>
      <w:r>
        <w:rPr>
          <w:rFonts w:hint="eastAsia" w:ascii="仿宋_GB2312" w:hAnsi="仿宋" w:eastAsia="仿宋_GB2312"/>
          <w:sz w:val="28"/>
          <w:szCs w:val="28"/>
        </w:rPr>
        <w:t>（一般不超过3个单位）</w:t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 主持单位情况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658"/>
        <w:gridCol w:w="2964"/>
        <w:gridCol w:w="1694"/>
        <w:gridCol w:w="3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单位名称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主管部门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联 系 人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传    真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电子信箱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通讯地址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邮政编码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8" w:hRule="atLeast"/>
          <w:jc w:val="center"/>
        </w:trPr>
        <w:tc>
          <w:tcPr>
            <w:tcW w:w="7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主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要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贡</w:t>
            </w:r>
          </w:p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献</w:t>
            </w:r>
          </w:p>
        </w:tc>
        <w:tc>
          <w:tcPr>
            <w:tcW w:w="847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（200字以内）</w:t>
            </w: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5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单 位 盖 章</w:t>
            </w:r>
          </w:p>
          <w:p>
            <w:pPr>
              <w:snapToGrid w:val="0"/>
              <w:spacing w:line="400" w:lineRule="exact"/>
              <w:ind w:firstLine="4620"/>
              <w:jc w:val="both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年    月   日</w:t>
            </w:r>
          </w:p>
        </w:tc>
      </w:tr>
    </w:tbl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br w:type="page"/>
      </w:r>
    </w:p>
    <w:p>
      <w:p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 其它持有单位情况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一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658"/>
        <w:gridCol w:w="2964"/>
        <w:gridCol w:w="1694"/>
        <w:gridCol w:w="3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单位名称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主管部门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联 系 人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传    真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电子信箱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通讯地址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邮政编码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8" w:hRule="atLeast"/>
          <w:jc w:val="center"/>
        </w:trPr>
        <w:tc>
          <w:tcPr>
            <w:tcW w:w="7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主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要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贡</w:t>
            </w:r>
          </w:p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献</w:t>
            </w:r>
          </w:p>
        </w:tc>
        <w:tc>
          <w:tcPr>
            <w:tcW w:w="847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（200字以内）</w:t>
            </w: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5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单 位 盖 章</w:t>
            </w:r>
          </w:p>
          <w:p>
            <w:pPr>
              <w:snapToGrid w:val="0"/>
              <w:spacing w:line="400" w:lineRule="exact"/>
              <w:ind w:firstLine="4620"/>
              <w:jc w:val="both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年    月   日</w:t>
            </w:r>
          </w:p>
        </w:tc>
      </w:tr>
    </w:tbl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numPr>
          <w:ilvl w:val="0"/>
          <w:numId w:val="1"/>
        </w:numPr>
        <w:snapToGrid w:val="0"/>
        <w:spacing w:line="4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br w:type="page"/>
      </w:r>
      <w:r>
        <w:rPr>
          <w:rFonts w:hint="eastAsia" w:ascii="仿宋_GB2312" w:hAnsi="仿宋" w:eastAsia="仿宋_GB2312"/>
          <w:sz w:val="28"/>
          <w:szCs w:val="28"/>
        </w:rPr>
        <w:t>其它持有单位情况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二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658"/>
        <w:gridCol w:w="2964"/>
        <w:gridCol w:w="1694"/>
        <w:gridCol w:w="3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单位名称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主管部门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联 系 人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传    真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电子信箱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通讯地址</w:t>
            </w:r>
          </w:p>
        </w:tc>
        <w:tc>
          <w:tcPr>
            <w:tcW w:w="2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邮政编码</w:t>
            </w:r>
          </w:p>
        </w:tc>
        <w:tc>
          <w:tcPr>
            <w:tcW w:w="31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8" w:hRule="atLeast"/>
          <w:jc w:val="center"/>
        </w:trPr>
        <w:tc>
          <w:tcPr>
            <w:tcW w:w="7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主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要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贡</w:t>
            </w:r>
          </w:p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献</w:t>
            </w:r>
          </w:p>
        </w:tc>
        <w:tc>
          <w:tcPr>
            <w:tcW w:w="847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（200字以内）</w:t>
            </w: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5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单 位 盖 章</w:t>
            </w:r>
          </w:p>
          <w:p>
            <w:pPr>
              <w:snapToGrid w:val="0"/>
              <w:spacing w:line="400" w:lineRule="exact"/>
              <w:ind w:firstLine="4620"/>
              <w:jc w:val="both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年    月   日</w:t>
            </w:r>
          </w:p>
        </w:tc>
      </w:tr>
    </w:tbl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snapToGrid w:val="0"/>
        <w:spacing w:line="400" w:lineRule="exact"/>
        <w:rPr>
          <w:rFonts w:ascii="仿宋_GB2312" w:hAnsi="仿宋" w:eastAsia="仿宋_GB2312"/>
          <w:sz w:val="28"/>
          <w:szCs w:val="28"/>
        </w:rPr>
      </w:pPr>
    </w:p>
    <w:p>
      <w:pPr>
        <w:numPr>
          <w:ilvl w:val="0"/>
          <w:numId w:val="2"/>
        </w:numPr>
        <w:snapToGrid w:val="0"/>
        <w:spacing w:line="400" w:lineRule="exact"/>
        <w:rPr>
          <w:rFonts w:hint="eastAsia" w:ascii="仿宋_GB2312" w:hAnsi="仿宋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已经获得过基础教育国家级、省级</w:t>
      </w:r>
      <w:r>
        <w:rPr>
          <w:rFonts w:hint="eastAsia" w:ascii="仿宋_GB2312" w:hAnsi="仿宋" w:eastAsia="仿宋_GB2312"/>
          <w:b/>
          <w:color w:val="auto"/>
          <w:sz w:val="28"/>
          <w:szCs w:val="28"/>
          <w:lang w:val="en-US" w:eastAsia="zh-CN"/>
        </w:rPr>
        <w:t>教学成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果奖填写下表</w:t>
      </w:r>
    </w:p>
    <w:tbl>
      <w:tblPr>
        <w:tblStyle w:val="8"/>
        <w:tblpPr w:leftFromText="180" w:rightFromText="180" w:vertAnchor="text" w:horzAnchor="page" w:tblpX="1512" w:tblpY="6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4" w:hRule="atLeast"/>
        </w:trPr>
        <w:tc>
          <w:tcPr>
            <w:tcW w:w="9120" w:type="dxa"/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jc w:val="both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成果内容已经获得过基础教育国家级、省级教学成果奖的，请填写该成果在理论建树和实践研究中新的重大突破；</w:t>
            </w:r>
          </w:p>
          <w:p>
            <w:pPr>
              <w:snapToGrid w:val="0"/>
              <w:spacing w:line="400" w:lineRule="exact"/>
              <w:ind w:firstLine="560" w:firstLineChars="200"/>
              <w:jc w:val="both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成果持有者、成果持有单位曾有其他教学成果获得基础教育国家级、省级教学成果奖的，请说明本次成果和曾获奖成果的异同。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华文细黑" w:hAnsi="华文细黑" w:eastAsia="华文细黑"/>
                <w:b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snapToGrid w:val="0"/>
        <w:spacing w:line="400" w:lineRule="exact"/>
        <w:rPr>
          <w:rFonts w:hint="eastAsia" w:ascii="仿宋_GB2312" w:hAnsi="仿宋" w:eastAsia="仿宋_GB2312"/>
          <w:b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400" w:lineRule="exact"/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napToGrid w:val="0"/>
        <w:spacing w:line="400" w:lineRule="exact"/>
        <w:rPr>
          <w:rFonts w:hint="eastAsia"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七</w:t>
      </w:r>
      <w:r>
        <w:rPr>
          <w:rFonts w:hint="eastAsia" w:ascii="仿宋_GB2312" w:hAnsi="仿宋" w:eastAsia="仿宋_GB2312"/>
          <w:b/>
          <w:sz w:val="28"/>
          <w:szCs w:val="28"/>
        </w:rPr>
        <w:t>、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学校或单位</w:t>
      </w:r>
      <w:r>
        <w:rPr>
          <w:rFonts w:hint="eastAsia" w:ascii="仿宋_GB2312" w:hAnsi="仿宋" w:eastAsia="仿宋_GB2312"/>
          <w:b/>
          <w:sz w:val="28"/>
          <w:szCs w:val="28"/>
        </w:rPr>
        <w:t>推荐意见</w:t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98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5" w:hRule="atLeast"/>
          <w:jc w:val="center"/>
        </w:trPr>
        <w:tc>
          <w:tcPr>
            <w:tcW w:w="10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-63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line="400" w:lineRule="exact"/>
              <w:ind w:left="-63"/>
              <w:jc w:val="center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推荐</w:t>
            </w:r>
          </w:p>
          <w:p>
            <w:pPr>
              <w:snapToGrid w:val="0"/>
              <w:spacing w:line="400" w:lineRule="exact"/>
              <w:ind w:left="-63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意见</w:t>
            </w:r>
          </w:p>
        </w:tc>
        <w:tc>
          <w:tcPr>
            <w:tcW w:w="79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numPr>
                <w:ilvl w:val="0"/>
                <w:numId w:val="3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推荐意见：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2.材料真实性审核情况：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 xml:space="preserve">推荐单位公章 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3640" w:firstLineChars="1300"/>
              <w:jc w:val="both"/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2"/>
                <w:sz w:val="28"/>
                <w:szCs w:val="28"/>
              </w:rPr>
              <w:t>年    月    日</w:t>
            </w:r>
          </w:p>
          <w:p>
            <w:pPr>
              <w:snapToGrid w:val="0"/>
              <w:spacing w:line="400" w:lineRule="exact"/>
              <w:ind w:left="4779"/>
              <w:jc w:val="both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</w:tbl>
    <w:p>
      <w:pPr>
        <w:snapToGrid w:val="0"/>
        <w:spacing w:line="520" w:lineRule="atLeast"/>
        <w:jc w:val="both"/>
        <w:rPr>
          <w:rFonts w:hint="eastAsia"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sz w:val="28"/>
          <w:szCs w:val="28"/>
        </w:rPr>
        <w:br w:type="page"/>
      </w: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5F80DD-DE85-45B8-9F38-173A6BB8F6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B93995E-CAB4-4B85-96D7-5B6500359CB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FC8278D-A64F-455F-BD5E-C2523AEACC0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E109A1A-DBB0-42BE-A7F8-DF0A5735D8F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154AA70-3CC1-4BAC-A078-F6D3AAA1D9D1}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7FA04E36-C64E-41C4-8E7E-0A34A6C4A8F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11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11</w:t>
    </w:r>
    <w: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66D800"/>
    <w:multiLevelType w:val="singleLevel"/>
    <w:tmpl w:val="5A66D800"/>
    <w:lvl w:ilvl="0" w:tentative="0">
      <w:start w:val="6"/>
      <w:numFmt w:val="chineseCounting"/>
      <w:suff w:val="nothing"/>
      <w:lvlText w:val="%1、"/>
      <w:lvlJc w:val="left"/>
    </w:lvl>
  </w:abstractNum>
  <w:abstractNum w:abstractNumId="1">
    <w:nsid w:val="5A780616"/>
    <w:multiLevelType w:val="singleLevel"/>
    <w:tmpl w:val="5A780616"/>
    <w:lvl w:ilvl="0" w:tentative="0">
      <w:start w:val="3"/>
      <w:numFmt w:val="decimal"/>
      <w:suff w:val="space"/>
      <w:lvlText w:val="%1."/>
      <w:lvlJc w:val="left"/>
    </w:lvl>
  </w:abstractNum>
  <w:abstractNum w:abstractNumId="2">
    <w:nsid w:val="5A8F7C7E"/>
    <w:multiLevelType w:val="singleLevel"/>
    <w:tmpl w:val="5A8F7C7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0ZmFiN2ViNDRhYjcwOWVlNzdmZDk3NWU5ZTRhMDcifQ=="/>
  </w:docVars>
  <w:rsids>
    <w:rsidRoot w:val="00712CFF"/>
    <w:rsid w:val="00000731"/>
    <w:rsid w:val="00010AA3"/>
    <w:rsid w:val="0001393C"/>
    <w:rsid w:val="00020280"/>
    <w:rsid w:val="0002231F"/>
    <w:rsid w:val="000323EF"/>
    <w:rsid w:val="00032E85"/>
    <w:rsid w:val="00036792"/>
    <w:rsid w:val="00043A33"/>
    <w:rsid w:val="00045BB2"/>
    <w:rsid w:val="00045E4F"/>
    <w:rsid w:val="0005164F"/>
    <w:rsid w:val="00051F4F"/>
    <w:rsid w:val="00052912"/>
    <w:rsid w:val="00060B6B"/>
    <w:rsid w:val="000731D8"/>
    <w:rsid w:val="000767A3"/>
    <w:rsid w:val="000848BC"/>
    <w:rsid w:val="00095CE0"/>
    <w:rsid w:val="00097D0A"/>
    <w:rsid w:val="000A1E9F"/>
    <w:rsid w:val="000A468A"/>
    <w:rsid w:val="000B4E10"/>
    <w:rsid w:val="000B5843"/>
    <w:rsid w:val="000D2822"/>
    <w:rsid w:val="000F77A7"/>
    <w:rsid w:val="0010342E"/>
    <w:rsid w:val="00105ACC"/>
    <w:rsid w:val="00116A30"/>
    <w:rsid w:val="001250D8"/>
    <w:rsid w:val="001255FD"/>
    <w:rsid w:val="0013082C"/>
    <w:rsid w:val="00133562"/>
    <w:rsid w:val="00135914"/>
    <w:rsid w:val="00156C9F"/>
    <w:rsid w:val="001668F1"/>
    <w:rsid w:val="0017047F"/>
    <w:rsid w:val="001719B2"/>
    <w:rsid w:val="001779E7"/>
    <w:rsid w:val="001858EC"/>
    <w:rsid w:val="001A0264"/>
    <w:rsid w:val="001A3289"/>
    <w:rsid w:val="001A40FB"/>
    <w:rsid w:val="001A5C82"/>
    <w:rsid w:val="001C7653"/>
    <w:rsid w:val="001D1667"/>
    <w:rsid w:val="001D50B5"/>
    <w:rsid w:val="001E1048"/>
    <w:rsid w:val="001E3B7E"/>
    <w:rsid w:val="002023AA"/>
    <w:rsid w:val="0020550E"/>
    <w:rsid w:val="00206863"/>
    <w:rsid w:val="00212467"/>
    <w:rsid w:val="00222B9A"/>
    <w:rsid w:val="00224555"/>
    <w:rsid w:val="002357D8"/>
    <w:rsid w:val="002416E1"/>
    <w:rsid w:val="002566FA"/>
    <w:rsid w:val="002615C6"/>
    <w:rsid w:val="00264A14"/>
    <w:rsid w:val="0026567B"/>
    <w:rsid w:val="00287FEE"/>
    <w:rsid w:val="002A157A"/>
    <w:rsid w:val="002A30D8"/>
    <w:rsid w:val="002A6757"/>
    <w:rsid w:val="002B53F8"/>
    <w:rsid w:val="002B67CF"/>
    <w:rsid w:val="002D4A75"/>
    <w:rsid w:val="002E2BF9"/>
    <w:rsid w:val="002E5297"/>
    <w:rsid w:val="002E561F"/>
    <w:rsid w:val="002E5FA3"/>
    <w:rsid w:val="002F74A3"/>
    <w:rsid w:val="0030399E"/>
    <w:rsid w:val="00313CB3"/>
    <w:rsid w:val="00315371"/>
    <w:rsid w:val="00332F3B"/>
    <w:rsid w:val="0033701F"/>
    <w:rsid w:val="00337372"/>
    <w:rsid w:val="003467B0"/>
    <w:rsid w:val="00350211"/>
    <w:rsid w:val="00365F25"/>
    <w:rsid w:val="0037258F"/>
    <w:rsid w:val="003865C4"/>
    <w:rsid w:val="00387996"/>
    <w:rsid w:val="003B4C40"/>
    <w:rsid w:val="003B66C3"/>
    <w:rsid w:val="003C5F47"/>
    <w:rsid w:val="003E40FA"/>
    <w:rsid w:val="003E648C"/>
    <w:rsid w:val="003E7D91"/>
    <w:rsid w:val="003F2182"/>
    <w:rsid w:val="00405469"/>
    <w:rsid w:val="00405C9B"/>
    <w:rsid w:val="004105A9"/>
    <w:rsid w:val="00410794"/>
    <w:rsid w:val="0041089E"/>
    <w:rsid w:val="00421929"/>
    <w:rsid w:val="00421E53"/>
    <w:rsid w:val="00426144"/>
    <w:rsid w:val="004447DC"/>
    <w:rsid w:val="00445775"/>
    <w:rsid w:val="004467AD"/>
    <w:rsid w:val="0044731F"/>
    <w:rsid w:val="004553EF"/>
    <w:rsid w:val="00455AF9"/>
    <w:rsid w:val="0045714F"/>
    <w:rsid w:val="00457291"/>
    <w:rsid w:val="00461425"/>
    <w:rsid w:val="00466761"/>
    <w:rsid w:val="004734C1"/>
    <w:rsid w:val="004764B5"/>
    <w:rsid w:val="00477064"/>
    <w:rsid w:val="00477F74"/>
    <w:rsid w:val="00480393"/>
    <w:rsid w:val="00490ED2"/>
    <w:rsid w:val="0049270F"/>
    <w:rsid w:val="00495F9F"/>
    <w:rsid w:val="004A248F"/>
    <w:rsid w:val="004A65CE"/>
    <w:rsid w:val="004B3AA6"/>
    <w:rsid w:val="004B4967"/>
    <w:rsid w:val="004B5CE9"/>
    <w:rsid w:val="004C67CD"/>
    <w:rsid w:val="004D6198"/>
    <w:rsid w:val="004F14B5"/>
    <w:rsid w:val="004F28FD"/>
    <w:rsid w:val="004F34C5"/>
    <w:rsid w:val="004F68F5"/>
    <w:rsid w:val="005026BD"/>
    <w:rsid w:val="00504D57"/>
    <w:rsid w:val="00506881"/>
    <w:rsid w:val="00540369"/>
    <w:rsid w:val="00541EB8"/>
    <w:rsid w:val="00552714"/>
    <w:rsid w:val="00555733"/>
    <w:rsid w:val="005609E5"/>
    <w:rsid w:val="00574213"/>
    <w:rsid w:val="00582245"/>
    <w:rsid w:val="00583B3F"/>
    <w:rsid w:val="005847D1"/>
    <w:rsid w:val="00586788"/>
    <w:rsid w:val="005A3C81"/>
    <w:rsid w:val="005A7BA0"/>
    <w:rsid w:val="005B1631"/>
    <w:rsid w:val="005B1810"/>
    <w:rsid w:val="005B1862"/>
    <w:rsid w:val="005B5DE9"/>
    <w:rsid w:val="005C046D"/>
    <w:rsid w:val="005C3B75"/>
    <w:rsid w:val="005D3782"/>
    <w:rsid w:val="005D40D6"/>
    <w:rsid w:val="005E0F39"/>
    <w:rsid w:val="005E6E87"/>
    <w:rsid w:val="006060F8"/>
    <w:rsid w:val="0060691F"/>
    <w:rsid w:val="00616A2E"/>
    <w:rsid w:val="006322E1"/>
    <w:rsid w:val="00632A7B"/>
    <w:rsid w:val="00644ADF"/>
    <w:rsid w:val="0065445D"/>
    <w:rsid w:val="0065481C"/>
    <w:rsid w:val="00660206"/>
    <w:rsid w:val="0066747C"/>
    <w:rsid w:val="00685D80"/>
    <w:rsid w:val="00691401"/>
    <w:rsid w:val="00692041"/>
    <w:rsid w:val="0069496B"/>
    <w:rsid w:val="006955AE"/>
    <w:rsid w:val="00696A36"/>
    <w:rsid w:val="00697AE5"/>
    <w:rsid w:val="006A13E8"/>
    <w:rsid w:val="006A3FB4"/>
    <w:rsid w:val="006B1D18"/>
    <w:rsid w:val="006C368B"/>
    <w:rsid w:val="006D1790"/>
    <w:rsid w:val="006D5F86"/>
    <w:rsid w:val="006D6E3B"/>
    <w:rsid w:val="006E34A0"/>
    <w:rsid w:val="006F2091"/>
    <w:rsid w:val="00703089"/>
    <w:rsid w:val="00712CFF"/>
    <w:rsid w:val="00716B10"/>
    <w:rsid w:val="0074319D"/>
    <w:rsid w:val="00745AA8"/>
    <w:rsid w:val="00762287"/>
    <w:rsid w:val="007653BB"/>
    <w:rsid w:val="00777D97"/>
    <w:rsid w:val="0079229B"/>
    <w:rsid w:val="00794A61"/>
    <w:rsid w:val="007A3DA1"/>
    <w:rsid w:val="007B0BF4"/>
    <w:rsid w:val="007C63BB"/>
    <w:rsid w:val="007D02C5"/>
    <w:rsid w:val="007D3FD6"/>
    <w:rsid w:val="007D4704"/>
    <w:rsid w:val="007D4B31"/>
    <w:rsid w:val="007D77E5"/>
    <w:rsid w:val="007F274C"/>
    <w:rsid w:val="007F79CA"/>
    <w:rsid w:val="00803ADD"/>
    <w:rsid w:val="00803BCF"/>
    <w:rsid w:val="0081160A"/>
    <w:rsid w:val="00822D57"/>
    <w:rsid w:val="0082303A"/>
    <w:rsid w:val="00835AB6"/>
    <w:rsid w:val="00837E5B"/>
    <w:rsid w:val="00837E92"/>
    <w:rsid w:val="00840589"/>
    <w:rsid w:val="0084558E"/>
    <w:rsid w:val="008468F1"/>
    <w:rsid w:val="00846E31"/>
    <w:rsid w:val="00862BB9"/>
    <w:rsid w:val="008659C5"/>
    <w:rsid w:val="00876B92"/>
    <w:rsid w:val="00880294"/>
    <w:rsid w:val="00880F8F"/>
    <w:rsid w:val="00896644"/>
    <w:rsid w:val="00896C87"/>
    <w:rsid w:val="008A34D9"/>
    <w:rsid w:val="008B1D7D"/>
    <w:rsid w:val="008C627C"/>
    <w:rsid w:val="008C6FBB"/>
    <w:rsid w:val="008C7FD6"/>
    <w:rsid w:val="008D1E6E"/>
    <w:rsid w:val="008D2BFF"/>
    <w:rsid w:val="008D6153"/>
    <w:rsid w:val="008E0148"/>
    <w:rsid w:val="008E14D0"/>
    <w:rsid w:val="008E2C5C"/>
    <w:rsid w:val="008F33CB"/>
    <w:rsid w:val="008F4F7C"/>
    <w:rsid w:val="008F6671"/>
    <w:rsid w:val="0090314C"/>
    <w:rsid w:val="00906571"/>
    <w:rsid w:val="00916809"/>
    <w:rsid w:val="0091770B"/>
    <w:rsid w:val="00922092"/>
    <w:rsid w:val="00923F81"/>
    <w:rsid w:val="009242EB"/>
    <w:rsid w:val="009307FA"/>
    <w:rsid w:val="00930C6B"/>
    <w:rsid w:val="009546BE"/>
    <w:rsid w:val="00954C0C"/>
    <w:rsid w:val="00954CDE"/>
    <w:rsid w:val="0096279A"/>
    <w:rsid w:val="0096446E"/>
    <w:rsid w:val="00964BF0"/>
    <w:rsid w:val="00976DC3"/>
    <w:rsid w:val="00980EB6"/>
    <w:rsid w:val="009852AF"/>
    <w:rsid w:val="009A168C"/>
    <w:rsid w:val="009A1BD3"/>
    <w:rsid w:val="009A6DAE"/>
    <w:rsid w:val="009B3601"/>
    <w:rsid w:val="009B5FF1"/>
    <w:rsid w:val="009C00DA"/>
    <w:rsid w:val="009C1519"/>
    <w:rsid w:val="009D2A6F"/>
    <w:rsid w:val="009D4DF9"/>
    <w:rsid w:val="009D6439"/>
    <w:rsid w:val="009E2201"/>
    <w:rsid w:val="009E33CB"/>
    <w:rsid w:val="009E5B5D"/>
    <w:rsid w:val="009F3C5B"/>
    <w:rsid w:val="00A17F33"/>
    <w:rsid w:val="00A21D63"/>
    <w:rsid w:val="00A24846"/>
    <w:rsid w:val="00A332BE"/>
    <w:rsid w:val="00A3451E"/>
    <w:rsid w:val="00A34662"/>
    <w:rsid w:val="00A41A22"/>
    <w:rsid w:val="00A41BF5"/>
    <w:rsid w:val="00A50C06"/>
    <w:rsid w:val="00A621FD"/>
    <w:rsid w:val="00A655E1"/>
    <w:rsid w:val="00A77171"/>
    <w:rsid w:val="00A804B9"/>
    <w:rsid w:val="00A826D4"/>
    <w:rsid w:val="00AA1EFC"/>
    <w:rsid w:val="00AA2B4C"/>
    <w:rsid w:val="00AA2FEA"/>
    <w:rsid w:val="00AA5344"/>
    <w:rsid w:val="00AA5B52"/>
    <w:rsid w:val="00AA70B7"/>
    <w:rsid w:val="00AC1971"/>
    <w:rsid w:val="00AC7DD9"/>
    <w:rsid w:val="00AE4ED5"/>
    <w:rsid w:val="00AE71AE"/>
    <w:rsid w:val="00AF0AF8"/>
    <w:rsid w:val="00AF149A"/>
    <w:rsid w:val="00AF4AEF"/>
    <w:rsid w:val="00B067D7"/>
    <w:rsid w:val="00B263AC"/>
    <w:rsid w:val="00B3789B"/>
    <w:rsid w:val="00B40EDF"/>
    <w:rsid w:val="00B41B3E"/>
    <w:rsid w:val="00B446F4"/>
    <w:rsid w:val="00B60340"/>
    <w:rsid w:val="00B63EB3"/>
    <w:rsid w:val="00B848D4"/>
    <w:rsid w:val="00B94E07"/>
    <w:rsid w:val="00BA4A8F"/>
    <w:rsid w:val="00BC2451"/>
    <w:rsid w:val="00BC7081"/>
    <w:rsid w:val="00BD0142"/>
    <w:rsid w:val="00BD0A5D"/>
    <w:rsid w:val="00BD4B18"/>
    <w:rsid w:val="00BE4763"/>
    <w:rsid w:val="00BF6C42"/>
    <w:rsid w:val="00BF766B"/>
    <w:rsid w:val="00C313E4"/>
    <w:rsid w:val="00C400A1"/>
    <w:rsid w:val="00C41359"/>
    <w:rsid w:val="00C46486"/>
    <w:rsid w:val="00C576B9"/>
    <w:rsid w:val="00C652AE"/>
    <w:rsid w:val="00C665F1"/>
    <w:rsid w:val="00C73E54"/>
    <w:rsid w:val="00C804C1"/>
    <w:rsid w:val="00C80A99"/>
    <w:rsid w:val="00CA7E8C"/>
    <w:rsid w:val="00CB0AA5"/>
    <w:rsid w:val="00CE6E4C"/>
    <w:rsid w:val="00CF4F70"/>
    <w:rsid w:val="00CF686A"/>
    <w:rsid w:val="00CF7E56"/>
    <w:rsid w:val="00D02EB0"/>
    <w:rsid w:val="00D073C3"/>
    <w:rsid w:val="00D11B76"/>
    <w:rsid w:val="00D13269"/>
    <w:rsid w:val="00D20917"/>
    <w:rsid w:val="00D272E4"/>
    <w:rsid w:val="00D33268"/>
    <w:rsid w:val="00D46222"/>
    <w:rsid w:val="00D54BA0"/>
    <w:rsid w:val="00D92BF2"/>
    <w:rsid w:val="00DC0109"/>
    <w:rsid w:val="00DD5FF8"/>
    <w:rsid w:val="00DE3892"/>
    <w:rsid w:val="00DE5FF4"/>
    <w:rsid w:val="00DE7038"/>
    <w:rsid w:val="00DF4D2D"/>
    <w:rsid w:val="00E02D2F"/>
    <w:rsid w:val="00E03ADD"/>
    <w:rsid w:val="00E105B1"/>
    <w:rsid w:val="00E23F8E"/>
    <w:rsid w:val="00E44E18"/>
    <w:rsid w:val="00E65F44"/>
    <w:rsid w:val="00E87412"/>
    <w:rsid w:val="00E923B3"/>
    <w:rsid w:val="00E925FC"/>
    <w:rsid w:val="00EA256D"/>
    <w:rsid w:val="00EA5618"/>
    <w:rsid w:val="00EB313F"/>
    <w:rsid w:val="00EB4BAA"/>
    <w:rsid w:val="00ED0C3B"/>
    <w:rsid w:val="00EE0F56"/>
    <w:rsid w:val="00EE2047"/>
    <w:rsid w:val="00EE3276"/>
    <w:rsid w:val="00EE4AEB"/>
    <w:rsid w:val="00EE7F48"/>
    <w:rsid w:val="00F028C5"/>
    <w:rsid w:val="00F061CC"/>
    <w:rsid w:val="00F159EF"/>
    <w:rsid w:val="00F22AC2"/>
    <w:rsid w:val="00F279F0"/>
    <w:rsid w:val="00F30504"/>
    <w:rsid w:val="00F4145C"/>
    <w:rsid w:val="00F43996"/>
    <w:rsid w:val="00F61888"/>
    <w:rsid w:val="00F624E0"/>
    <w:rsid w:val="00F80A47"/>
    <w:rsid w:val="00F81B1C"/>
    <w:rsid w:val="00F86DDA"/>
    <w:rsid w:val="00F90067"/>
    <w:rsid w:val="00FA711A"/>
    <w:rsid w:val="00FB2A90"/>
    <w:rsid w:val="00FB7D26"/>
    <w:rsid w:val="00FC03F8"/>
    <w:rsid w:val="00FC4097"/>
    <w:rsid w:val="00FE57FD"/>
    <w:rsid w:val="03C14CE1"/>
    <w:rsid w:val="03D62FC2"/>
    <w:rsid w:val="03E15F0B"/>
    <w:rsid w:val="04463DD8"/>
    <w:rsid w:val="053E5EBB"/>
    <w:rsid w:val="05A00494"/>
    <w:rsid w:val="0BC61B08"/>
    <w:rsid w:val="0C1B3CC2"/>
    <w:rsid w:val="0CAD53DD"/>
    <w:rsid w:val="0E6E4900"/>
    <w:rsid w:val="0EC37D6A"/>
    <w:rsid w:val="11927584"/>
    <w:rsid w:val="11A35CEC"/>
    <w:rsid w:val="137D4977"/>
    <w:rsid w:val="13C95AEF"/>
    <w:rsid w:val="16206CDB"/>
    <w:rsid w:val="1836331E"/>
    <w:rsid w:val="186C58FC"/>
    <w:rsid w:val="18DD57AF"/>
    <w:rsid w:val="1A85680B"/>
    <w:rsid w:val="1B785D5B"/>
    <w:rsid w:val="1BB577B1"/>
    <w:rsid w:val="1C556FAD"/>
    <w:rsid w:val="1C847390"/>
    <w:rsid w:val="1CDD2C58"/>
    <w:rsid w:val="1E565D14"/>
    <w:rsid w:val="1E7075E0"/>
    <w:rsid w:val="1F2F7C70"/>
    <w:rsid w:val="1F592F66"/>
    <w:rsid w:val="1FD15784"/>
    <w:rsid w:val="205F1777"/>
    <w:rsid w:val="218C4D63"/>
    <w:rsid w:val="22B719FA"/>
    <w:rsid w:val="23187B75"/>
    <w:rsid w:val="24DC6A0E"/>
    <w:rsid w:val="24FB4367"/>
    <w:rsid w:val="26FB04B6"/>
    <w:rsid w:val="271743E3"/>
    <w:rsid w:val="29DF4344"/>
    <w:rsid w:val="2D614FA2"/>
    <w:rsid w:val="2EEF2445"/>
    <w:rsid w:val="317C0B71"/>
    <w:rsid w:val="343A351C"/>
    <w:rsid w:val="370B0289"/>
    <w:rsid w:val="37733932"/>
    <w:rsid w:val="37D352EE"/>
    <w:rsid w:val="39C102BB"/>
    <w:rsid w:val="3AE73DDF"/>
    <w:rsid w:val="3D10173A"/>
    <w:rsid w:val="3D2A19F1"/>
    <w:rsid w:val="3DB1339C"/>
    <w:rsid w:val="3F7B116E"/>
    <w:rsid w:val="3F964DDE"/>
    <w:rsid w:val="40D8540B"/>
    <w:rsid w:val="40DE6C11"/>
    <w:rsid w:val="41976B4B"/>
    <w:rsid w:val="43E31714"/>
    <w:rsid w:val="44583072"/>
    <w:rsid w:val="47FC3B83"/>
    <w:rsid w:val="48033759"/>
    <w:rsid w:val="4AA6382B"/>
    <w:rsid w:val="505F0448"/>
    <w:rsid w:val="50D40B80"/>
    <w:rsid w:val="52E4280F"/>
    <w:rsid w:val="56835D8A"/>
    <w:rsid w:val="59A34CAE"/>
    <w:rsid w:val="5A4A5B0E"/>
    <w:rsid w:val="5E853E7A"/>
    <w:rsid w:val="5ECA61D1"/>
    <w:rsid w:val="5F133A72"/>
    <w:rsid w:val="61CB73F0"/>
    <w:rsid w:val="62636A13"/>
    <w:rsid w:val="629C1450"/>
    <w:rsid w:val="63DE4D83"/>
    <w:rsid w:val="64E90DEF"/>
    <w:rsid w:val="670D35B5"/>
    <w:rsid w:val="688F1AF3"/>
    <w:rsid w:val="6B2E4009"/>
    <w:rsid w:val="6B837AA7"/>
    <w:rsid w:val="6C2559A1"/>
    <w:rsid w:val="6F1A7792"/>
    <w:rsid w:val="6F506FDA"/>
    <w:rsid w:val="74222458"/>
    <w:rsid w:val="76074FB7"/>
    <w:rsid w:val="79AD6A52"/>
    <w:rsid w:val="79BF70CB"/>
    <w:rsid w:val="7B700334"/>
    <w:rsid w:val="7C6F223E"/>
    <w:rsid w:val="7C780D5F"/>
    <w:rsid w:val="7D18773E"/>
    <w:rsid w:val="7DDC2C38"/>
    <w:rsid w:val="7DE642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10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unhideWhenUsed/>
    <w:qFormat/>
    <w:uiPriority w:val="99"/>
  </w:style>
  <w:style w:type="paragraph" w:styleId="3">
    <w:name w:val="Body Text Indent"/>
    <w:basedOn w:val="1"/>
    <w:link w:val="13"/>
    <w:autoRedefine/>
    <w:qFormat/>
    <w:uiPriority w:val="0"/>
    <w:pPr>
      <w:ind w:hanging="76"/>
      <w:jc w:val="both"/>
    </w:pPr>
    <w:rPr>
      <w:rFonts w:ascii="宋体"/>
      <w:sz w:val="24"/>
    </w:rPr>
  </w:style>
  <w:style w:type="paragraph" w:styleId="4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autoRedefine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批注文字 Char"/>
    <w:basedOn w:val="10"/>
    <w:link w:val="2"/>
    <w:autoRedefine/>
    <w:semiHidden/>
    <w:qFormat/>
    <w:uiPriority w:val="99"/>
    <w:rPr>
      <w:rFonts w:ascii="Times New Roman" w:hAnsi="Times New Roman"/>
    </w:rPr>
  </w:style>
  <w:style w:type="character" w:customStyle="1" w:styleId="13">
    <w:name w:val="正文文本缩进 Char"/>
    <w:basedOn w:val="10"/>
    <w:link w:val="3"/>
    <w:autoRedefine/>
    <w:qFormat/>
    <w:uiPriority w:val="0"/>
    <w:rPr>
      <w:rFonts w:ascii="宋体" w:hAnsi="Times New Roman"/>
      <w:sz w:val="24"/>
    </w:rPr>
  </w:style>
  <w:style w:type="character" w:customStyle="1" w:styleId="14">
    <w:name w:val="批注框文本 Char"/>
    <w:basedOn w:val="10"/>
    <w:link w:val="4"/>
    <w:autoRedefine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5">
    <w:name w:val="页脚 Char"/>
    <w:basedOn w:val="10"/>
    <w:link w:val="5"/>
    <w:autoRedefine/>
    <w:qFormat/>
    <w:uiPriority w:val="99"/>
    <w:rPr>
      <w:rFonts w:ascii="Times New Roman" w:hAnsi="Times New Roman"/>
      <w:sz w:val="18"/>
      <w:szCs w:val="18"/>
    </w:rPr>
  </w:style>
  <w:style w:type="character" w:customStyle="1" w:styleId="16">
    <w:name w:val="页眉 Char"/>
    <w:basedOn w:val="10"/>
    <w:link w:val="6"/>
    <w:autoRedefine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7">
    <w:name w:val="批注主题 Char"/>
    <w:basedOn w:val="12"/>
    <w:link w:val="7"/>
    <w:autoRedefine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2264</Words>
  <Characters>2366</Characters>
  <Lines>44</Lines>
  <Paragraphs>12</Paragraphs>
  <TotalTime>0</TotalTime>
  <ScaleCrop>false</ScaleCrop>
  <LinksUpToDate>false</LinksUpToDate>
  <CharactersWithSpaces>2999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2013-11-24T01:54:00Z</dcterms:created>
  <dc:creator>gzc</dc:creator>
  <cp:lastModifiedBy>CBH</cp:lastModifiedBy>
  <cp:lastPrinted>2018-02-07T02:39:00Z</cp:lastPrinted>
  <dcterms:modified xsi:type="dcterms:W3CDTF">2024-03-25T08:08:04Z</dcterms:modified>
  <dc:title>基 础 教 育 国 家 级 教 学 成 果 奖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826C56652FDE4291A8384813CFC69247_13</vt:lpwstr>
  </property>
</Properties>
</file>